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DE06" w14:textId="02F02E95" w:rsidR="00700602" w:rsidRPr="002D53CE" w:rsidRDefault="004D6260" w:rsidP="00DD6748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2D53CE">
        <w:rPr>
          <w:rFonts w:ascii="Arial" w:hAnsi="Arial" w:cs="Arial"/>
          <w:b/>
        </w:rPr>
        <w:t>Dr Giles Yeates</w:t>
      </w:r>
      <w:r w:rsidR="00DD6748" w:rsidRPr="002D53CE">
        <w:rPr>
          <w:rFonts w:ascii="Arial" w:hAnsi="Arial" w:cs="Arial"/>
          <w:b/>
        </w:rPr>
        <w:t>: Publications</w:t>
      </w:r>
    </w:p>
    <w:p w14:paraId="5915C632" w14:textId="77777777" w:rsidR="00B644AB" w:rsidRPr="002D53CE" w:rsidRDefault="00B644AB" w:rsidP="00DD6748">
      <w:pPr>
        <w:pStyle w:val="NoSpacing"/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</w:rPr>
      </w:pPr>
    </w:p>
    <w:p w14:paraId="36A1DC35" w14:textId="77777777" w:rsidR="004D6260" w:rsidRPr="002D53CE" w:rsidRDefault="004D6260" w:rsidP="0070486B">
      <w:pPr>
        <w:spacing w:before="60" w:after="60" w:line="360" w:lineRule="auto"/>
        <w:ind w:left="426" w:hanging="426"/>
        <w:rPr>
          <w:rFonts w:ascii="Arial" w:hAnsi="Arial" w:cs="Arial"/>
          <w:i/>
          <w:lang w:val="en"/>
        </w:rPr>
      </w:pPr>
      <w:r w:rsidRPr="002D53CE">
        <w:rPr>
          <w:rFonts w:ascii="Arial" w:hAnsi="Arial" w:cs="Arial"/>
          <w:lang w:val="en"/>
        </w:rPr>
        <w:t>Adlam, A.R., Adams, M., Yeates, G.N., Turn</w:t>
      </w:r>
      <w:r w:rsidR="004627D0" w:rsidRPr="002D53CE">
        <w:rPr>
          <w:rFonts w:ascii="Arial" w:hAnsi="Arial" w:cs="Arial"/>
          <w:lang w:val="en"/>
        </w:rPr>
        <w:t>bull, O., &amp; Gracey, F. (2017</w:t>
      </w:r>
      <w:r w:rsidRPr="002D53CE">
        <w:rPr>
          <w:rFonts w:ascii="Arial" w:hAnsi="Arial" w:cs="Arial"/>
          <w:lang w:val="en"/>
        </w:rPr>
        <w:t xml:space="preserve">). The Bangor Gambling Task: a useful clinical tool in the assessment of emotion-based decision-making in survivors of traumatic brain injury? </w:t>
      </w:r>
      <w:r w:rsidR="004627D0" w:rsidRPr="002D53CE">
        <w:rPr>
          <w:rFonts w:ascii="Arial" w:hAnsi="Arial" w:cs="Arial"/>
          <w:i/>
          <w:lang w:val="en"/>
        </w:rPr>
        <w:t>Brain Impairment, 18(1)</w:t>
      </w:r>
      <w:r w:rsidR="004627D0" w:rsidRPr="002D53CE">
        <w:rPr>
          <w:rFonts w:ascii="Arial" w:hAnsi="Arial" w:cs="Arial"/>
          <w:lang w:val="en"/>
        </w:rPr>
        <w:t>, 62-73</w:t>
      </w:r>
      <w:r w:rsidRPr="002D53CE">
        <w:rPr>
          <w:rFonts w:ascii="Arial" w:hAnsi="Arial" w:cs="Arial"/>
          <w:i/>
          <w:lang w:val="en"/>
        </w:rPr>
        <w:t>.</w:t>
      </w:r>
    </w:p>
    <w:p w14:paraId="7A89B059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Bowen, C., Hall, T., Newby, G., Walsh, B., Weatherhead, S., &amp; Yeates, G. (2009). The Impact of Brain Injury on Relationships Across the Lifespan and Across School, Family and Work Contexts. </w:t>
      </w:r>
      <w:r w:rsidRPr="002D53CE">
        <w:rPr>
          <w:rFonts w:ascii="Arial" w:hAnsi="Arial" w:cs="Arial"/>
          <w:i/>
          <w:iCs/>
        </w:rPr>
        <w:t>Human Systems: The Journal of Consultation and Training, 20</w:t>
      </w:r>
      <w:r w:rsidRPr="002D53CE">
        <w:rPr>
          <w:rFonts w:ascii="Arial" w:hAnsi="Arial" w:cs="Arial"/>
        </w:rPr>
        <w:t>, 65-80.</w:t>
      </w:r>
    </w:p>
    <w:p w14:paraId="0F3F3109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Bowen, C., Yeates, G.N. &amp; Palmer, S. (2010). </w:t>
      </w:r>
      <w:r w:rsidRPr="002D53CE">
        <w:rPr>
          <w:rFonts w:ascii="Arial" w:hAnsi="Arial" w:cs="Arial"/>
          <w:i/>
          <w:iCs/>
        </w:rPr>
        <w:t>A Relational Approach to Rehabilitation: Thinking about Relationships after Brain Injury</w:t>
      </w:r>
      <w:r w:rsidRPr="002D53CE">
        <w:rPr>
          <w:rFonts w:ascii="Arial" w:hAnsi="Arial" w:cs="Arial"/>
        </w:rPr>
        <w:t>.  London: Karnac.</w:t>
      </w:r>
    </w:p>
    <w:p w14:paraId="63FDA4DE" w14:textId="77777777" w:rsidR="0070486B" w:rsidRPr="0070486B" w:rsidRDefault="00B10301" w:rsidP="0070486B">
      <w:pPr>
        <w:pStyle w:val="RefJournal"/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D53CE">
        <w:rPr>
          <w:rFonts w:ascii="Arial" w:hAnsi="Arial" w:cs="Arial"/>
          <w:color w:val="auto"/>
          <w:sz w:val="22"/>
          <w:szCs w:val="22"/>
        </w:rPr>
        <w:t xml:space="preserve">Coetzer, </w:t>
      </w:r>
      <w:bookmarkStart w:id="0" w:name="Ref_256_FILE150313327007"/>
      <w:r w:rsidRPr="002D53CE">
        <w:rPr>
          <w:rFonts w:ascii="Arial" w:hAnsi="Arial" w:cs="Arial"/>
          <w:color w:val="auto"/>
          <w:sz w:val="22"/>
          <w:szCs w:val="22"/>
        </w:rPr>
        <w:t>R., Yeates, G. N., Balchin</w:t>
      </w:r>
      <w:r w:rsidRPr="0070486B">
        <w:rPr>
          <w:rFonts w:ascii="Arial" w:hAnsi="Arial" w:cs="Arial"/>
          <w:color w:val="auto"/>
          <w:sz w:val="22"/>
          <w:szCs w:val="22"/>
        </w:rPr>
        <w:t xml:space="preserve">, R., &amp; Schmidt, K. (2018). I am who I am through who we are: The potential role of ubuntu in neurorehabilitation. </w:t>
      </w:r>
      <w:r w:rsidRPr="0070486B">
        <w:rPr>
          <w:rFonts w:ascii="Arial" w:hAnsi="Arial" w:cs="Arial"/>
          <w:i/>
          <w:color w:val="auto"/>
          <w:sz w:val="22"/>
          <w:szCs w:val="22"/>
        </w:rPr>
        <w:t>Panamerican Journal of Neuropsychology</w:t>
      </w:r>
      <w:r w:rsidRPr="0070486B">
        <w:rPr>
          <w:rFonts w:ascii="Arial" w:hAnsi="Arial" w:cs="Arial"/>
          <w:color w:val="auto"/>
          <w:sz w:val="22"/>
          <w:szCs w:val="22"/>
        </w:rPr>
        <w:t xml:space="preserve">, </w:t>
      </w:r>
      <w:r w:rsidRPr="0070486B">
        <w:rPr>
          <w:rFonts w:ascii="Arial" w:hAnsi="Arial" w:cs="Arial"/>
          <w:i/>
          <w:color w:val="auto"/>
          <w:sz w:val="22"/>
          <w:szCs w:val="22"/>
        </w:rPr>
        <w:t>12</w:t>
      </w:r>
      <w:r w:rsidRPr="0070486B">
        <w:rPr>
          <w:rFonts w:ascii="Arial" w:hAnsi="Arial" w:cs="Arial"/>
          <w:color w:val="auto"/>
          <w:sz w:val="22"/>
          <w:szCs w:val="22"/>
        </w:rPr>
        <w:t>(2)</w:t>
      </w:r>
      <w:bookmarkEnd w:id="0"/>
      <w:r w:rsidRPr="0070486B">
        <w:rPr>
          <w:rFonts w:ascii="Arial" w:hAnsi="Arial" w:cs="Arial"/>
          <w:color w:val="auto"/>
          <w:sz w:val="22"/>
          <w:szCs w:val="22"/>
        </w:rPr>
        <w:t>.</w:t>
      </w:r>
    </w:p>
    <w:p w14:paraId="0C3CC9CE" w14:textId="1F873728" w:rsidR="0070486B" w:rsidRPr="0070486B" w:rsidRDefault="0070486B" w:rsidP="0070486B">
      <w:pPr>
        <w:pStyle w:val="RefJournal"/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0486B">
        <w:rPr>
          <w:rFonts w:ascii="Arial" w:hAnsi="Arial" w:cs="Arial"/>
          <w:color w:val="auto"/>
          <w:sz w:val="22"/>
          <w:szCs w:val="22"/>
        </w:rPr>
        <w:t>Crielesi, M., Roche, L., Monopli, G., Yeates, G.N. &amp; Monte, S. (20</w:t>
      </w:r>
      <w:r w:rsidR="00B442C9">
        <w:rPr>
          <w:rFonts w:ascii="Arial" w:hAnsi="Arial" w:cs="Arial"/>
          <w:color w:val="auto"/>
          <w:sz w:val="22"/>
          <w:szCs w:val="22"/>
        </w:rPr>
        <w:t>19</w:t>
      </w:r>
      <w:bookmarkStart w:id="1" w:name="_GoBack"/>
      <w:bookmarkEnd w:id="1"/>
      <w:r w:rsidRPr="0070486B">
        <w:rPr>
          <w:rFonts w:ascii="Arial" w:hAnsi="Arial" w:cs="Arial"/>
          <w:color w:val="auto"/>
          <w:sz w:val="22"/>
          <w:szCs w:val="22"/>
        </w:rPr>
        <w:t xml:space="preserve">). Mindfulness interventions for people with aphasia – case evidence from individual and group therapy formats. In K. Meredith &amp; G.N. Yeates. (eds). </w:t>
      </w:r>
      <w:r w:rsidRPr="0070486B">
        <w:rPr>
          <w:rFonts w:ascii="Arial" w:hAnsi="Arial" w:cs="Arial"/>
          <w:i/>
          <w:noProof/>
          <w:color w:val="auto"/>
          <w:sz w:val="22"/>
          <w:szCs w:val="22"/>
        </w:rPr>
        <w:t>Neuro-Disability &amp; Psychotherapy, Specialist Topics (vol II</w:t>
      </w:r>
      <w:r w:rsidRPr="0070486B">
        <w:rPr>
          <w:rFonts w:ascii="Arial" w:hAnsi="Arial" w:cs="Arial"/>
          <w:noProof/>
          <w:color w:val="auto"/>
          <w:sz w:val="22"/>
          <w:szCs w:val="22"/>
        </w:rPr>
        <w:t xml:space="preserve">). </w:t>
      </w:r>
      <w:r w:rsidRPr="0070486B">
        <w:rPr>
          <w:rFonts w:ascii="Arial" w:hAnsi="Arial" w:cs="Arial"/>
          <w:i/>
          <w:noProof/>
          <w:color w:val="auto"/>
          <w:sz w:val="22"/>
          <w:szCs w:val="22"/>
        </w:rPr>
        <w:t>Psychotherapy &amp; Aphasia: Supporting Emotions &amp; Relationships.</w:t>
      </w:r>
      <w:r w:rsidRPr="0070486B">
        <w:rPr>
          <w:rFonts w:ascii="Arial" w:hAnsi="Arial" w:cs="Arial"/>
          <w:noProof/>
          <w:color w:val="auto"/>
          <w:sz w:val="22"/>
          <w:szCs w:val="22"/>
        </w:rPr>
        <w:t xml:space="preserve"> Oxford: Routledge.  </w:t>
      </w:r>
    </w:p>
    <w:p w14:paraId="0648CC90" w14:textId="77777777" w:rsidR="004D6260" w:rsidRPr="0070486B" w:rsidRDefault="004D6260" w:rsidP="0070486B">
      <w:pPr>
        <w:spacing w:line="360" w:lineRule="auto"/>
        <w:ind w:left="426" w:hanging="426"/>
        <w:rPr>
          <w:rFonts w:ascii="Arial" w:hAnsi="Arial" w:cs="Arial"/>
        </w:rPr>
      </w:pPr>
      <w:r w:rsidRPr="0070486B">
        <w:rPr>
          <w:rFonts w:ascii="Arial" w:hAnsi="Arial" w:cs="Arial"/>
        </w:rPr>
        <w:t xml:space="preserve">Cox, W.M., Yeates, G.N. &amp; Regan, C.A. (1999). The effects of alcohol cues on cognitive processing in heavy and light drinkers. </w:t>
      </w:r>
      <w:r w:rsidRPr="0070486B">
        <w:rPr>
          <w:rFonts w:ascii="Arial" w:hAnsi="Arial" w:cs="Arial"/>
          <w:i/>
        </w:rPr>
        <w:t>Drug &amp; Alcohol Dependence, 55,</w:t>
      </w:r>
      <w:r w:rsidRPr="0070486B">
        <w:rPr>
          <w:rFonts w:ascii="Arial" w:hAnsi="Arial" w:cs="Arial"/>
        </w:rPr>
        <w:t xml:space="preserve"> 85-89.</w:t>
      </w:r>
      <w:r w:rsidRPr="0070486B">
        <w:rPr>
          <w:rFonts w:ascii="Arial" w:hAnsi="Arial" w:cs="Arial"/>
        </w:rPr>
        <w:tab/>
      </w:r>
    </w:p>
    <w:p w14:paraId="31DC5CD2" w14:textId="77777777" w:rsidR="004D6260" w:rsidRPr="0070486B" w:rsidRDefault="004D6260" w:rsidP="0070486B">
      <w:pPr>
        <w:spacing w:line="360" w:lineRule="auto"/>
        <w:ind w:left="426" w:hanging="426"/>
        <w:rPr>
          <w:rFonts w:ascii="Arial" w:hAnsi="Arial" w:cs="Arial"/>
        </w:rPr>
      </w:pPr>
      <w:r w:rsidRPr="0070486B">
        <w:rPr>
          <w:rFonts w:ascii="Arial" w:hAnsi="Arial" w:cs="Arial"/>
        </w:rPr>
        <w:t xml:space="preserve">Cox, W.M., Yeates, G.N. &amp; Gilligan, P. (2001). Individual Differences. In N. Heather, (Ed.). </w:t>
      </w:r>
      <w:r w:rsidRPr="0070486B">
        <w:rPr>
          <w:rFonts w:ascii="Arial" w:hAnsi="Arial" w:cs="Arial"/>
          <w:i/>
        </w:rPr>
        <w:t>The Handbook of Alcohol Dependence.</w:t>
      </w:r>
      <w:r w:rsidRPr="0070486B">
        <w:rPr>
          <w:rFonts w:ascii="Arial" w:hAnsi="Arial" w:cs="Arial"/>
        </w:rPr>
        <w:t xml:space="preserve"> Oxford: Wiley.</w:t>
      </w:r>
    </w:p>
    <w:p w14:paraId="6DE1BA14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70486B">
        <w:rPr>
          <w:rFonts w:ascii="Arial" w:hAnsi="Arial" w:cs="Arial"/>
        </w:rPr>
        <w:t xml:space="preserve">Gracey, F., Yeates, G.N. &amp; Psaila, S. (2009). The psychological support group. In B.A. Wilson et al., (Eds) </w:t>
      </w:r>
      <w:r w:rsidRPr="0070486B">
        <w:rPr>
          <w:rFonts w:ascii="Arial" w:hAnsi="Arial" w:cs="Arial"/>
          <w:i/>
          <w:iCs/>
        </w:rPr>
        <w:t>Neuropsychological Rehabilitation: Theory</w:t>
      </w:r>
      <w:r w:rsidRPr="002D53CE">
        <w:rPr>
          <w:rFonts w:ascii="Arial" w:hAnsi="Arial" w:cs="Arial"/>
          <w:i/>
          <w:iCs/>
        </w:rPr>
        <w:t xml:space="preserve">, Models, Therapy &amp; Outcome. </w:t>
      </w:r>
      <w:r w:rsidRPr="002D53CE">
        <w:rPr>
          <w:rFonts w:ascii="Arial" w:hAnsi="Arial" w:cs="Arial"/>
        </w:rPr>
        <w:t>Cambridge: Cambridge University Pres</w:t>
      </w:r>
    </w:p>
    <w:p w14:paraId="07AC90A6" w14:textId="01EE50EC" w:rsidR="004D6260" w:rsidRPr="002D53CE" w:rsidRDefault="004D6260" w:rsidP="0070486B">
      <w:pPr>
        <w:spacing w:line="360" w:lineRule="auto"/>
        <w:ind w:left="426" w:hanging="426"/>
        <w:rPr>
          <w:rFonts w:ascii="Arial" w:hAnsi="Arial" w:cs="Arial"/>
          <w:i/>
        </w:rPr>
      </w:pPr>
      <w:r w:rsidRPr="002D53CE">
        <w:rPr>
          <w:rFonts w:ascii="Arial" w:hAnsi="Arial" w:cs="Arial"/>
        </w:rPr>
        <w:t xml:space="preserve">KL &amp; his wife, Yeates, G., Megoran, R., Wilson, B., Dawson, P., Gracey, F., Gartland, D., Bateman, </w:t>
      </w:r>
      <w:r w:rsidRPr="002D53CE">
        <w:rPr>
          <w:rFonts w:ascii="Arial" w:hAnsi="Arial" w:cs="Arial"/>
        </w:rPr>
        <w:tab/>
        <w:t xml:space="preserve">A., &amp; Brentnall, S. (2004). A Response to ‘Rehabilitation Abroad’ article. </w:t>
      </w:r>
      <w:r w:rsidRPr="002D53CE">
        <w:rPr>
          <w:rFonts w:ascii="Arial" w:hAnsi="Arial" w:cs="Arial"/>
          <w:i/>
        </w:rPr>
        <w:t>Advances in Clinical Neurosciences &amp; Rehabilitation, 4(4)</w:t>
      </w:r>
    </w:p>
    <w:p w14:paraId="2EA32435" w14:textId="25BE3443" w:rsidR="00C80B96" w:rsidRPr="002D53CE" w:rsidRDefault="00C80B96" w:rsidP="0070486B">
      <w:pPr>
        <w:spacing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Laura &amp; Yeates, G.N. (2019). Grief without end. In </w:t>
      </w:r>
      <w:r w:rsidR="00F31C3D" w:rsidRPr="002D53CE">
        <w:rPr>
          <w:rFonts w:ascii="Arial" w:hAnsi="Arial" w:cs="Arial"/>
        </w:rPr>
        <w:t>J. Clark-Wilson &amp; M. Hollo</w:t>
      </w:r>
      <w:r w:rsidR="003F4BA9" w:rsidRPr="002D53CE">
        <w:rPr>
          <w:rFonts w:ascii="Arial" w:hAnsi="Arial" w:cs="Arial"/>
        </w:rPr>
        <w:t xml:space="preserve">way (eds). </w:t>
      </w:r>
      <w:r w:rsidR="003F4BA9" w:rsidRPr="002D53CE">
        <w:rPr>
          <w:rFonts w:ascii="Arial" w:hAnsi="Arial" w:cs="Arial"/>
          <w:i/>
          <w:iCs/>
        </w:rPr>
        <w:t xml:space="preserve">Family Experience After Brain Injury: </w:t>
      </w:r>
      <w:r w:rsidR="00793D01" w:rsidRPr="002D53CE">
        <w:rPr>
          <w:rFonts w:ascii="Arial" w:hAnsi="Arial" w:cs="Arial"/>
          <w:i/>
          <w:iCs/>
        </w:rPr>
        <w:t>Surviving, Coping, Adjusting</w:t>
      </w:r>
      <w:r w:rsidR="00793D01" w:rsidRPr="002D53CE">
        <w:rPr>
          <w:rFonts w:ascii="Arial" w:hAnsi="Arial" w:cs="Arial"/>
        </w:rPr>
        <w:t>. Oxford: Routledge.</w:t>
      </w:r>
    </w:p>
    <w:p w14:paraId="715F8D33" w14:textId="6496C38F" w:rsidR="00DD6748" w:rsidRPr="002D53CE" w:rsidRDefault="00DD6748" w:rsidP="0070486B">
      <w:pPr>
        <w:spacing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>Meredith, K. &amp; Yeates, G.N. (</w:t>
      </w:r>
      <w:r w:rsidR="005B31FA">
        <w:rPr>
          <w:rFonts w:ascii="Arial" w:hAnsi="Arial" w:cs="Arial"/>
        </w:rPr>
        <w:t>2020</w:t>
      </w:r>
      <w:r w:rsidRPr="002D53CE">
        <w:rPr>
          <w:rFonts w:ascii="Arial" w:hAnsi="Arial" w:cs="Arial"/>
        </w:rPr>
        <w:t xml:space="preserve">). </w:t>
      </w:r>
      <w:r w:rsidRPr="002D53CE">
        <w:rPr>
          <w:rFonts w:ascii="Arial" w:hAnsi="Arial" w:cs="Arial"/>
          <w:i/>
          <w:noProof/>
        </w:rPr>
        <w:t>Neuro-Disability &amp; Psychotherapy, Specialist Topics (vol II</w:t>
      </w:r>
      <w:r w:rsidRPr="002D53CE">
        <w:rPr>
          <w:rFonts w:ascii="Arial" w:hAnsi="Arial" w:cs="Arial"/>
          <w:noProof/>
        </w:rPr>
        <w:t xml:space="preserve">). </w:t>
      </w:r>
      <w:r w:rsidRPr="002D53CE">
        <w:rPr>
          <w:rFonts w:ascii="Arial" w:hAnsi="Arial" w:cs="Arial"/>
          <w:i/>
          <w:noProof/>
        </w:rPr>
        <w:t>Psychotherapy &amp; Aphasia: Supporting Emotions &amp; Relationships.</w:t>
      </w:r>
      <w:r w:rsidRPr="002D53CE">
        <w:rPr>
          <w:rFonts w:ascii="Arial" w:hAnsi="Arial" w:cs="Arial"/>
          <w:noProof/>
        </w:rPr>
        <w:t xml:space="preserve"> Oxford: Routledge.  </w:t>
      </w:r>
    </w:p>
    <w:p w14:paraId="0235DBB1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lastRenderedPageBreak/>
        <w:t xml:space="preserve">Palmer, S., Psaila, K. &amp; Yeates, G.N. (2009). Case study: Working with wider systems. In B.A. Wilson et al., (Eds) </w:t>
      </w:r>
      <w:r w:rsidRPr="002D53CE">
        <w:rPr>
          <w:rFonts w:ascii="Arial" w:hAnsi="Arial" w:cs="Arial"/>
          <w:i/>
          <w:iCs/>
        </w:rPr>
        <w:t xml:space="preserve">Neuropsychological Rehabilitation: Theory, Models, Therapy &amp; Outcome. </w:t>
      </w:r>
      <w:r w:rsidRPr="002D53CE">
        <w:rPr>
          <w:rFonts w:ascii="Arial" w:hAnsi="Arial" w:cs="Arial"/>
        </w:rPr>
        <w:t>Cambridge: Cambridge University Press.</w:t>
      </w:r>
    </w:p>
    <w:p w14:paraId="6739CF4B" w14:textId="119307C9" w:rsidR="004D6260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iCs/>
        </w:rPr>
      </w:pPr>
      <w:r w:rsidRPr="002D53CE">
        <w:rPr>
          <w:rFonts w:ascii="Arial" w:hAnsi="Arial" w:cs="Arial"/>
        </w:rPr>
        <w:t xml:space="preserve">McGuire, B., Gertler, P., Kolwyack, A., Leeder., Yeates, G. (2001). Validity of a pen and paper version of the route-recall subtest of the RBMT-R. </w:t>
      </w:r>
      <w:r w:rsidRPr="002D53CE">
        <w:rPr>
          <w:rFonts w:ascii="Arial" w:hAnsi="Arial" w:cs="Arial"/>
          <w:i/>
          <w:iCs/>
        </w:rPr>
        <w:t>Clinical Neuropsychological Assessment, 2(2)</w:t>
      </w:r>
      <w:r w:rsidR="00366E58">
        <w:rPr>
          <w:rFonts w:ascii="Arial" w:hAnsi="Arial" w:cs="Arial"/>
          <w:iCs/>
        </w:rPr>
        <w:t>.</w:t>
      </w:r>
    </w:p>
    <w:p w14:paraId="0C33DD50" w14:textId="3FEA395D" w:rsidR="003C1BE3" w:rsidRPr="00DD4BC8" w:rsidRDefault="00366E58" w:rsidP="00DD4BC8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Ryan, A. &amp; </w:t>
      </w:r>
      <w:r w:rsidRPr="00366E58">
        <w:rPr>
          <w:rFonts w:ascii="Arial" w:hAnsi="Arial" w:cs="Arial"/>
          <w:iCs/>
        </w:rPr>
        <w:t xml:space="preserve">Yeates, G.N. (in press). </w:t>
      </w:r>
      <w:r w:rsidRPr="00366E58">
        <w:rPr>
          <w:rFonts w:ascii="Arial" w:hAnsi="Arial" w:cs="Arial"/>
          <w:color w:val="000000"/>
        </w:rPr>
        <w:t>Neuropathological inertia and re-mobilisation of cathexes: Brief psychodynamic therapy after basal ganglia lesions (</w:t>
      </w:r>
      <w:r w:rsidRPr="00366E58">
        <w:rPr>
          <w:rFonts w:ascii="Arial" w:hAnsi="Arial" w:cs="Arial"/>
          <w:iCs/>
        </w:rPr>
        <w:t xml:space="preserve">In C.E. Salas, O.H.Turnbull &amp; M.Solms (eds). </w:t>
      </w:r>
      <w:r w:rsidRPr="00366E58">
        <w:rPr>
          <w:rFonts w:ascii="Arial" w:hAnsi="Arial" w:cs="Arial"/>
          <w:i/>
          <w:iCs/>
        </w:rPr>
        <w:t>Clinical Studies in Neuropsychoanalysis, Revisited.</w:t>
      </w:r>
      <w:r w:rsidRPr="00366E58">
        <w:rPr>
          <w:rFonts w:ascii="Arial" w:hAnsi="Arial" w:cs="Arial"/>
          <w:iCs/>
        </w:rPr>
        <w:t xml:space="preserve"> Oxford: Routledge.</w:t>
      </w:r>
    </w:p>
    <w:p w14:paraId="2FD260B8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i/>
          <w:lang w:val="en"/>
        </w:rPr>
      </w:pPr>
      <w:r w:rsidRPr="00366E58">
        <w:rPr>
          <w:rFonts w:ascii="Arial" w:hAnsi="Arial" w:cs="Arial"/>
          <w:lang w:val="en"/>
        </w:rPr>
        <w:t>Salas, C.E., Radovic, D., Yuen, .S.L., Yeates, G.N., Castro, O. &amp; Turnbull, O. (2014). Opening an emotional dimension in me'. Changes in emotional</w:t>
      </w:r>
      <w:r w:rsidRPr="002D53CE">
        <w:rPr>
          <w:rFonts w:ascii="Arial" w:hAnsi="Arial" w:cs="Arial"/>
          <w:lang w:val="en"/>
        </w:rPr>
        <w:t xml:space="preserve"> reactivity and emotion regulation in a case of executive impairment after left fronto-parietal damage. </w:t>
      </w:r>
      <w:r w:rsidRPr="002D53CE">
        <w:rPr>
          <w:rFonts w:ascii="Arial" w:hAnsi="Arial" w:cs="Arial"/>
          <w:i/>
          <w:lang w:val="en"/>
        </w:rPr>
        <w:t>Bulletin of the Menninger Clinic, 78(4).</w:t>
      </w:r>
    </w:p>
    <w:p w14:paraId="319512BC" w14:textId="1159FF9E" w:rsidR="00B10301" w:rsidRDefault="00B10301" w:rsidP="0070486B">
      <w:pPr>
        <w:pStyle w:val="RefJournal"/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D53CE">
        <w:rPr>
          <w:rFonts w:ascii="Arial" w:hAnsi="Arial" w:cs="Arial"/>
          <w:noProof/>
          <w:color w:val="auto"/>
          <w:sz w:val="22"/>
          <w:szCs w:val="22"/>
        </w:rPr>
        <w:t xml:space="preserve">Schönberger, </w:t>
      </w:r>
      <w:bookmarkStart w:id="2" w:name="Ref_294_FILE150313327007"/>
      <w:r w:rsidRPr="002D53CE">
        <w:rPr>
          <w:rFonts w:ascii="Arial" w:hAnsi="Arial" w:cs="Arial"/>
          <w:noProof/>
          <w:color w:val="auto"/>
          <w:sz w:val="22"/>
          <w:szCs w:val="22"/>
        </w:rPr>
        <w:t xml:space="preserve">M., Yeates, G. N., &amp; Hobbs, P. (in press). Associations between therapeutic working alliance and social cognition in neuro-rehabilitation. </w:t>
      </w:r>
      <w:r w:rsidRPr="002D53CE">
        <w:rPr>
          <w:rFonts w:ascii="Arial" w:hAnsi="Arial" w:cs="Arial"/>
          <w:i/>
          <w:noProof/>
          <w:color w:val="auto"/>
          <w:sz w:val="22"/>
          <w:szCs w:val="22"/>
        </w:rPr>
        <w:t>Neuropsychological Rehabilitation</w:t>
      </w:r>
      <w:bookmarkEnd w:id="2"/>
      <w:r w:rsidRPr="002D53CE">
        <w:rPr>
          <w:rFonts w:ascii="Arial" w:hAnsi="Arial" w:cs="Arial"/>
          <w:color w:val="auto"/>
          <w:sz w:val="22"/>
          <w:szCs w:val="22"/>
        </w:rPr>
        <w:t>.</w:t>
      </w:r>
    </w:p>
    <w:p w14:paraId="44B00320" w14:textId="08641737" w:rsidR="006E4FAE" w:rsidRPr="006E4FAE" w:rsidRDefault="006E4FAE" w:rsidP="006E4FAE">
      <w:pPr>
        <w:spacing w:line="360" w:lineRule="auto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Weatherhead, S., Coetzer, R., Daisley, A., Newby, G., Yeates, G.N. &amp; Calvert, P. (201</w:t>
      </w:r>
      <w:r w:rsidR="00CE2D62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 xml:space="preserve">). Engagement &amp; Therapy. </w:t>
      </w:r>
      <w:r w:rsidRPr="002D53CE">
        <w:rPr>
          <w:rFonts w:ascii="Arial" w:hAnsi="Arial" w:cs="Arial"/>
        </w:rPr>
        <w:t>In Newby, G.</w:t>
      </w:r>
      <w:r>
        <w:rPr>
          <w:rFonts w:ascii="Arial" w:hAnsi="Arial" w:cs="Arial"/>
        </w:rPr>
        <w:t xml:space="preserve">, Coetzer, </w:t>
      </w:r>
      <w:r w:rsidRPr="002D53CE">
        <w:rPr>
          <w:rFonts w:ascii="Arial" w:hAnsi="Arial" w:cs="Arial"/>
        </w:rPr>
        <w:t>Daisley, A.</w:t>
      </w:r>
      <w:r>
        <w:rPr>
          <w:rFonts w:ascii="Arial" w:hAnsi="Arial" w:cs="Arial"/>
        </w:rPr>
        <w:t xml:space="preserve"> &amp; Weatherhead, S.</w:t>
      </w:r>
      <w:r w:rsidRPr="002D53CE">
        <w:rPr>
          <w:rFonts w:ascii="Arial" w:hAnsi="Arial" w:cs="Arial"/>
        </w:rPr>
        <w:t xml:space="preserve"> (Eds). </w:t>
      </w:r>
      <w:r w:rsidRPr="00D0266B">
        <w:rPr>
          <w:rFonts w:ascii="Arial" w:hAnsi="Arial" w:cs="Arial"/>
          <w:i/>
          <w:iCs/>
        </w:rPr>
        <w:t xml:space="preserve">Practical Neuropsychological Rehabilitation in Acquired Brain Injury: A Guide for </w:t>
      </w:r>
      <w:r>
        <w:rPr>
          <w:rFonts w:ascii="Arial" w:hAnsi="Arial" w:cs="Arial"/>
          <w:i/>
          <w:iCs/>
        </w:rPr>
        <w:t xml:space="preserve">Working </w:t>
      </w:r>
      <w:r w:rsidRPr="00D0266B">
        <w:rPr>
          <w:rFonts w:ascii="Arial" w:hAnsi="Arial" w:cs="Arial"/>
          <w:i/>
          <w:iCs/>
        </w:rPr>
        <w:t xml:space="preserve">Clinicians. </w:t>
      </w:r>
      <w:r w:rsidRPr="002D53CE">
        <w:rPr>
          <w:rFonts w:ascii="Arial" w:hAnsi="Arial" w:cs="Arial"/>
        </w:rPr>
        <w:t>London: Karnac.</w:t>
      </w:r>
      <w:r>
        <w:rPr>
          <w:rFonts w:ascii="Arial" w:hAnsi="Arial" w:cs="Arial"/>
        </w:rPr>
        <w:t xml:space="preserve"> (pp.67-114).</w:t>
      </w:r>
    </w:p>
    <w:p w14:paraId="34D52F9D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Yeates, G.N. (2007). Avoiding the skull seduction in post-acute acquired brain injury (ABI) services: Individualist invitations and systemic responses. </w:t>
      </w:r>
      <w:r w:rsidRPr="002D53CE">
        <w:rPr>
          <w:rFonts w:ascii="Arial" w:hAnsi="Arial" w:cs="Arial"/>
          <w:i/>
          <w:iCs/>
        </w:rPr>
        <w:t>Clinical Psychology Forum, 175</w:t>
      </w:r>
      <w:r w:rsidRPr="002D53CE">
        <w:rPr>
          <w:rFonts w:ascii="Arial" w:hAnsi="Arial" w:cs="Arial"/>
        </w:rPr>
        <w:t>, 33-36.</w:t>
      </w:r>
    </w:p>
    <w:p w14:paraId="7190596C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Yeates, G.N. (2009b). Posttraumatic Stress Disorder after Traumatic Brain Injury and Interpersonal Relationships: Contributions from Object-Relations Perspectives, </w:t>
      </w:r>
      <w:r w:rsidRPr="002D53CE">
        <w:rPr>
          <w:rFonts w:ascii="Arial" w:hAnsi="Arial" w:cs="Arial"/>
          <w:i/>
          <w:iCs/>
        </w:rPr>
        <w:t>Neuropsychoanalysis, 11 (2),</w:t>
      </w:r>
      <w:r w:rsidRPr="002D53CE">
        <w:rPr>
          <w:rFonts w:ascii="Arial" w:hAnsi="Arial" w:cs="Arial"/>
        </w:rPr>
        <w:t xml:space="preserve"> 197-209. </w:t>
      </w:r>
    </w:p>
    <w:p w14:paraId="49C377B3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Yeates, G.N. (2011). Working with the vulnerable couple after acquired brain injury. </w:t>
      </w:r>
      <w:r w:rsidRPr="002D53CE">
        <w:rPr>
          <w:rFonts w:ascii="Arial" w:hAnsi="Arial" w:cs="Arial"/>
          <w:i/>
          <w:iCs/>
        </w:rPr>
        <w:t>Clinical Psychology Forum, 219, 23-27.</w:t>
      </w:r>
    </w:p>
    <w:p w14:paraId="6AD3E46B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Yeates, G.N. (2007). Working with families and carers after stroke. In V. I. Skvortsova &amp; G.I. Ivanova (Eds) </w:t>
      </w:r>
      <w:r w:rsidRPr="002D53CE">
        <w:rPr>
          <w:rFonts w:ascii="Arial" w:hAnsi="Arial" w:cs="Arial"/>
          <w:i/>
          <w:iCs/>
        </w:rPr>
        <w:t>Early Rehabilitation After Acute Stroke</w:t>
      </w:r>
      <w:r w:rsidRPr="002D53CE">
        <w:rPr>
          <w:rFonts w:ascii="Arial" w:hAnsi="Arial" w:cs="Arial"/>
        </w:rPr>
        <w:t xml:space="preserve"> (Russian Publication).</w:t>
      </w:r>
    </w:p>
    <w:p w14:paraId="5DEEC745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Yeates, G.N. (2009a). Working with families in neuropsychological rehabilitation. In B.A. Wilson et al., (Eds) </w:t>
      </w:r>
      <w:r w:rsidRPr="002D53CE">
        <w:rPr>
          <w:rFonts w:ascii="Arial" w:hAnsi="Arial" w:cs="Arial"/>
          <w:i/>
          <w:iCs/>
        </w:rPr>
        <w:t>Neuropsychological Rehabilitation: Theory, Models, Therapy &amp; Outcome</w:t>
      </w:r>
      <w:r w:rsidRPr="002D53CE">
        <w:rPr>
          <w:rFonts w:ascii="Arial" w:hAnsi="Arial" w:cs="Arial"/>
        </w:rPr>
        <w:t>. Cambridge: Cambridge University Press.</w:t>
      </w:r>
    </w:p>
    <w:p w14:paraId="237839F8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iCs/>
        </w:rPr>
      </w:pPr>
      <w:r w:rsidRPr="002D53CE">
        <w:rPr>
          <w:rFonts w:ascii="Arial" w:hAnsi="Arial" w:cs="Arial"/>
        </w:rPr>
        <w:lastRenderedPageBreak/>
        <w:t xml:space="preserve">Yeates, G.N. (2013). Towards the neuropsychological foundations of couples therapy following acquired brain injury (ABI): A review of empirical evidence and relevant concepts. </w:t>
      </w:r>
      <w:r w:rsidRPr="002D53CE">
        <w:rPr>
          <w:rFonts w:ascii="Arial" w:hAnsi="Arial" w:cs="Arial"/>
          <w:i/>
          <w:iCs/>
        </w:rPr>
        <w:t xml:space="preserve">Neuro-Disability &amp; Psychotherapy, 1(1), </w:t>
      </w:r>
      <w:r w:rsidRPr="002D53CE">
        <w:rPr>
          <w:rFonts w:ascii="Arial" w:hAnsi="Arial" w:cs="Arial"/>
          <w:iCs/>
        </w:rPr>
        <w:t>108-150.</w:t>
      </w:r>
    </w:p>
    <w:p w14:paraId="56549FD5" w14:textId="3BD7C05B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>Yeates, G.N. (2014). Using Pagers &amp; Alerts as Adjuncts to Psychological Therapies following Acquired Brain Injury. In</w:t>
      </w:r>
      <w:r w:rsidR="00CD7D41">
        <w:rPr>
          <w:rFonts w:ascii="Arial" w:hAnsi="Arial" w:cs="Arial"/>
        </w:rPr>
        <w:t xml:space="preserve"> </w:t>
      </w:r>
      <w:r w:rsidR="00CD7D41" w:rsidRPr="002D53CE">
        <w:rPr>
          <w:rFonts w:ascii="Arial" w:hAnsi="Arial" w:cs="Arial"/>
        </w:rPr>
        <w:t xml:space="preserve">Anna Cantagallo. </w:t>
      </w:r>
      <w:r w:rsidR="00EF1181">
        <w:rPr>
          <w:rFonts w:ascii="Arial" w:hAnsi="Arial" w:cs="Arial"/>
        </w:rPr>
        <w:t>(ed).</w:t>
      </w:r>
      <w:r w:rsidRPr="002D53CE">
        <w:rPr>
          <w:rFonts w:ascii="Arial" w:hAnsi="Arial" w:cs="Arial"/>
          <w:i/>
        </w:rPr>
        <w:t>Telerehabilitation and Adaptations: assistive technology for people with neuropsychological impairments</w:t>
      </w:r>
      <w:r w:rsidRPr="002D53CE">
        <w:rPr>
          <w:rFonts w:ascii="Arial" w:hAnsi="Arial" w:cs="Arial"/>
        </w:rPr>
        <w:t xml:space="preserve">. Milan: francoAngeli (Italian Publication). </w:t>
      </w:r>
    </w:p>
    <w:p w14:paraId="078485D3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Yeates, G.N. (2014). Social cognition interventions in neuro-rehabilitation: An overview. </w:t>
      </w:r>
      <w:r w:rsidRPr="002D53CE">
        <w:rPr>
          <w:rFonts w:ascii="Arial" w:hAnsi="Arial" w:cs="Arial"/>
          <w:i/>
        </w:rPr>
        <w:t xml:space="preserve">Advances in Clinical Neuroscience &amp; Rehabilitation, 14(2), </w:t>
      </w:r>
      <w:r w:rsidRPr="002D53CE">
        <w:rPr>
          <w:rFonts w:ascii="Arial" w:hAnsi="Arial" w:cs="Arial"/>
        </w:rPr>
        <w:t>12-13.</w:t>
      </w:r>
    </w:p>
    <w:p w14:paraId="020EA228" w14:textId="6F9DE224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lang w:val="en-US"/>
        </w:rPr>
      </w:pPr>
      <w:r w:rsidRPr="002D53CE">
        <w:rPr>
          <w:rFonts w:ascii="Arial" w:hAnsi="Arial" w:cs="Arial"/>
          <w:lang w:val="en-US"/>
        </w:rPr>
        <w:t xml:space="preserve">Yeates, G.N. (2015). Flow State Experiences as a Biopsychosocial Guide for Tai Ji Intervention and Research in Neuro-Rehabilitation. </w:t>
      </w:r>
      <w:r w:rsidRPr="002D53CE">
        <w:rPr>
          <w:rFonts w:ascii="Arial" w:hAnsi="Arial" w:cs="Arial"/>
          <w:i/>
          <w:iCs/>
          <w:lang w:val="en-US"/>
        </w:rPr>
        <w:t>Neuro-Disability &amp; Psychotherapy, 3</w:t>
      </w:r>
      <w:r w:rsidRPr="002D53CE">
        <w:rPr>
          <w:rFonts w:ascii="Arial" w:hAnsi="Arial" w:cs="Arial"/>
          <w:lang w:val="en-US"/>
        </w:rPr>
        <w:t>(1): 22-41.</w:t>
      </w:r>
    </w:p>
    <w:p w14:paraId="16F9698E" w14:textId="3AF90D30" w:rsidR="00465CDE" w:rsidRPr="002D53CE" w:rsidRDefault="00465CDE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lang w:val="en-US"/>
        </w:rPr>
      </w:pPr>
      <w:r w:rsidRPr="002D53CE">
        <w:rPr>
          <w:rFonts w:ascii="Arial" w:hAnsi="Arial" w:cs="Arial"/>
          <w:lang w:val="en-US"/>
        </w:rPr>
        <w:t>Y</w:t>
      </w:r>
      <w:r w:rsidR="00DD6748" w:rsidRPr="002D53CE">
        <w:rPr>
          <w:rFonts w:ascii="Arial" w:hAnsi="Arial" w:cs="Arial"/>
          <w:lang w:val="en-US"/>
        </w:rPr>
        <w:t xml:space="preserve">eates, G.N. (2016). Guest editor’s forward: Relationships in neurological conditions. </w:t>
      </w:r>
      <w:r w:rsidRPr="002D53CE">
        <w:rPr>
          <w:rFonts w:ascii="Arial" w:hAnsi="Arial" w:cs="Arial"/>
          <w:i/>
          <w:iCs/>
          <w:lang w:val="en-US"/>
        </w:rPr>
        <w:t>Neurorehabilitation</w:t>
      </w:r>
      <w:r w:rsidR="00DD6748" w:rsidRPr="002D53CE">
        <w:rPr>
          <w:rFonts w:ascii="Arial" w:hAnsi="Arial" w:cs="Arial"/>
          <w:i/>
          <w:iCs/>
          <w:lang w:val="en-US"/>
        </w:rPr>
        <w:t>, 38(3)</w:t>
      </w:r>
      <w:r w:rsidR="00DD6748" w:rsidRPr="002D53CE">
        <w:rPr>
          <w:rFonts w:ascii="Arial" w:hAnsi="Arial" w:cs="Arial"/>
          <w:iCs/>
          <w:lang w:val="en-US"/>
        </w:rPr>
        <w:t>, 221-222</w:t>
      </w:r>
      <w:r w:rsidRPr="002D53CE">
        <w:rPr>
          <w:rFonts w:ascii="Arial" w:hAnsi="Arial" w:cs="Arial"/>
          <w:i/>
          <w:iCs/>
          <w:lang w:val="en-US"/>
        </w:rPr>
        <w:t>.</w:t>
      </w:r>
    </w:p>
    <w:p w14:paraId="1978713C" w14:textId="77777777" w:rsidR="002D53CE" w:rsidRDefault="002818C9" w:rsidP="0070486B">
      <w:pPr>
        <w:spacing w:before="100" w:beforeAutospacing="1" w:after="100" w:afterAutospacing="1" w:line="360" w:lineRule="auto"/>
        <w:ind w:left="426" w:hanging="426"/>
        <w:rPr>
          <w:rFonts w:ascii="Arial" w:hAnsi="Arial" w:cs="Arial"/>
          <w:noProof/>
        </w:rPr>
      </w:pPr>
      <w:r w:rsidRPr="002D53CE">
        <w:rPr>
          <w:rStyle w:val="citation"/>
          <w:rFonts w:ascii="Arial" w:hAnsi="Arial" w:cs="Arial"/>
          <w:lang w:val="en"/>
        </w:rPr>
        <w:t xml:space="preserve">Yeates, G.N. (2018). </w:t>
      </w:r>
      <w:r w:rsidRPr="002D53CE">
        <w:rPr>
          <w:rFonts w:ascii="Arial" w:hAnsi="Arial" w:cs="Arial"/>
        </w:rPr>
        <w:t xml:space="preserve">Flow State Experiences as a Biopsychosocial Guide for Tai Ji Intervention and Research in Neuro-Rehabilitation. </w:t>
      </w:r>
      <w:r w:rsidRPr="002D53CE">
        <w:rPr>
          <w:rFonts w:ascii="Arial" w:hAnsi="Arial" w:cs="Arial"/>
          <w:noProof/>
        </w:rPr>
        <w:t xml:space="preserve">In G.N. Yeates &amp; G.Farrell. (eds). </w:t>
      </w:r>
      <w:r w:rsidRPr="002D53CE">
        <w:rPr>
          <w:rFonts w:ascii="Arial" w:hAnsi="Arial" w:cs="Arial"/>
          <w:i/>
          <w:noProof/>
        </w:rPr>
        <w:t>Neuro-Disability &amp; Psychotherapy, Specialist Topics (vol I</w:t>
      </w:r>
      <w:r w:rsidRPr="002D53CE">
        <w:rPr>
          <w:rFonts w:ascii="Arial" w:hAnsi="Arial" w:cs="Arial"/>
          <w:noProof/>
        </w:rPr>
        <w:t xml:space="preserve">). </w:t>
      </w:r>
      <w:r w:rsidRPr="002D53CE">
        <w:rPr>
          <w:rFonts w:ascii="Arial" w:hAnsi="Arial" w:cs="Arial"/>
          <w:i/>
          <w:noProof/>
        </w:rPr>
        <w:t>Eastern Influences on Neuropsychotherapy: Accepting,soothing and stilling cluttered and critical minds in neurological conditions</w:t>
      </w:r>
      <w:r w:rsidR="002D53CE">
        <w:rPr>
          <w:rFonts w:ascii="Arial" w:hAnsi="Arial" w:cs="Arial"/>
          <w:noProof/>
        </w:rPr>
        <w:t xml:space="preserve">. Oxford: Routledge. </w:t>
      </w:r>
    </w:p>
    <w:p w14:paraId="5F1129D8" w14:textId="4700A9ED" w:rsidR="00CF4017" w:rsidRPr="002D53CE" w:rsidRDefault="00CF4017" w:rsidP="0070486B">
      <w:pPr>
        <w:spacing w:before="100" w:beforeAutospacing="1" w:after="100" w:afterAutospacing="1" w:line="360" w:lineRule="auto"/>
        <w:ind w:left="426" w:hanging="426"/>
        <w:rPr>
          <w:rFonts w:ascii="Arial" w:hAnsi="Arial" w:cs="Arial"/>
          <w:noProof/>
        </w:rPr>
      </w:pPr>
      <w:r w:rsidRPr="002D53CE">
        <w:rPr>
          <w:rFonts w:ascii="Arial" w:hAnsi="Arial" w:cs="Arial"/>
        </w:rPr>
        <w:t xml:space="preserve">Yeates, G.N. (2019). </w:t>
      </w:r>
      <w:r w:rsidR="000E01B0" w:rsidRPr="002D53CE">
        <w:rPr>
          <w:rFonts w:ascii="Arial" w:hAnsi="Arial" w:cs="Arial"/>
        </w:rPr>
        <w:t xml:space="preserve">The use of attachment theory to </w:t>
      </w:r>
      <w:r w:rsidR="00C70FCA" w:rsidRPr="002D53CE">
        <w:rPr>
          <w:rFonts w:ascii="Arial" w:hAnsi="Arial" w:cs="Arial"/>
        </w:rPr>
        <w:t xml:space="preserve">inform </w:t>
      </w:r>
      <w:r w:rsidR="000E01B0" w:rsidRPr="002D53CE">
        <w:rPr>
          <w:rFonts w:ascii="Arial" w:hAnsi="Arial" w:cs="Arial"/>
        </w:rPr>
        <w:t xml:space="preserve">psycho-sexual </w:t>
      </w:r>
      <w:r w:rsidR="00C70FCA" w:rsidRPr="002D53CE">
        <w:rPr>
          <w:rFonts w:ascii="Arial" w:hAnsi="Arial" w:cs="Arial"/>
        </w:rPr>
        <w:t xml:space="preserve">couples work in neuro-rehabilitation. </w:t>
      </w:r>
      <w:r w:rsidR="00C70FCA" w:rsidRPr="002D53CE">
        <w:rPr>
          <w:rFonts w:ascii="Arial" w:hAnsi="Arial" w:cs="Arial"/>
          <w:i/>
          <w:iCs/>
        </w:rPr>
        <w:t>Brain Injury Professional,</w:t>
      </w:r>
      <w:r w:rsidR="00366E58">
        <w:rPr>
          <w:rFonts w:ascii="Arial" w:hAnsi="Arial" w:cs="Arial"/>
          <w:i/>
          <w:iCs/>
        </w:rPr>
        <w:t xml:space="preserve"> 16(2)</w:t>
      </w:r>
      <w:r w:rsidR="00366E58">
        <w:rPr>
          <w:rFonts w:ascii="Arial" w:hAnsi="Arial" w:cs="Arial"/>
          <w:iCs/>
        </w:rPr>
        <w:t>,</w:t>
      </w:r>
      <w:r w:rsidR="00C70FCA" w:rsidRPr="002D53CE">
        <w:rPr>
          <w:rFonts w:ascii="Arial" w:hAnsi="Arial" w:cs="Arial"/>
          <w:i/>
          <w:iCs/>
        </w:rPr>
        <w:t xml:space="preserve"> </w:t>
      </w:r>
      <w:r w:rsidR="00C70FCA" w:rsidRPr="002D53CE">
        <w:rPr>
          <w:rFonts w:ascii="Arial" w:hAnsi="Arial" w:cs="Arial"/>
        </w:rPr>
        <w:t>18-20.</w:t>
      </w:r>
    </w:p>
    <w:p w14:paraId="61F3E08F" w14:textId="4AEC008A" w:rsidR="00804FF4" w:rsidRPr="002D53CE" w:rsidRDefault="00804FF4" w:rsidP="0070486B">
      <w:pPr>
        <w:spacing w:before="100" w:beforeAutospacing="1" w:after="100" w:afterAutospacing="1" w:line="360" w:lineRule="auto"/>
        <w:ind w:left="426" w:hanging="426"/>
        <w:rPr>
          <w:rFonts w:ascii="Arial" w:hAnsi="Arial" w:cs="Arial"/>
          <w:noProof/>
        </w:rPr>
      </w:pPr>
      <w:r w:rsidRPr="002D53CE">
        <w:rPr>
          <w:rFonts w:ascii="Arial" w:eastAsia="Times New Roman" w:hAnsi="Arial" w:cs="Arial"/>
          <w:lang w:eastAsia="en-GB"/>
        </w:rPr>
        <w:t>Yeates, G.N. (</w:t>
      </w:r>
      <w:r w:rsidR="00714C57" w:rsidRPr="002D53CE">
        <w:rPr>
          <w:rFonts w:ascii="Arial" w:eastAsia="Times New Roman" w:hAnsi="Arial" w:cs="Arial"/>
          <w:lang w:eastAsia="en-GB"/>
        </w:rPr>
        <w:t>2019</w:t>
      </w:r>
      <w:r w:rsidRPr="002D53CE">
        <w:rPr>
          <w:rFonts w:ascii="Arial" w:eastAsia="Times New Roman" w:hAnsi="Arial" w:cs="Arial"/>
          <w:lang w:eastAsia="en-GB"/>
        </w:rPr>
        <w:t>). Eastern Spirituality, Mind-Body Practices and Neuro-rehabilitation. In A. Coles &amp; J. Collicutt (eds). </w:t>
      </w:r>
      <w:r w:rsidRPr="002D53CE">
        <w:rPr>
          <w:rFonts w:ascii="Arial" w:eastAsia="Times New Roman" w:hAnsi="Arial" w:cs="Arial"/>
          <w:i/>
          <w:iCs/>
          <w:lang w:eastAsia="en-GB"/>
        </w:rPr>
        <w:t>The Neurology of Religion.</w:t>
      </w:r>
      <w:r w:rsidRPr="002D53CE">
        <w:rPr>
          <w:rFonts w:ascii="Arial" w:eastAsia="Times New Roman" w:hAnsi="Arial" w:cs="Arial"/>
          <w:lang w:eastAsia="en-GB"/>
        </w:rPr>
        <w:t> Cambridge, UK: Cambridge University Press</w:t>
      </w:r>
      <w:r w:rsidR="00DD6748" w:rsidRPr="002D53CE">
        <w:rPr>
          <w:rFonts w:ascii="Arial" w:eastAsia="Times New Roman" w:hAnsi="Arial" w:cs="Arial"/>
          <w:lang w:eastAsia="en-GB"/>
        </w:rPr>
        <w:t>,</w:t>
      </w:r>
      <w:r w:rsidR="0056127E" w:rsidRPr="002D53CE">
        <w:rPr>
          <w:rFonts w:ascii="Arial" w:eastAsia="Times New Roman" w:hAnsi="Arial" w:cs="Arial"/>
          <w:lang w:eastAsia="en-GB"/>
        </w:rPr>
        <w:t xml:space="preserve"> pp.191-21</w:t>
      </w:r>
      <w:r w:rsidR="00FE717E" w:rsidRPr="002D53CE">
        <w:rPr>
          <w:rFonts w:ascii="Arial" w:eastAsia="Times New Roman" w:hAnsi="Arial" w:cs="Arial"/>
          <w:lang w:eastAsia="en-GB"/>
        </w:rPr>
        <w:t>3.</w:t>
      </w:r>
    </w:p>
    <w:p w14:paraId="63FABCC4" w14:textId="3B3410F5" w:rsidR="00804FF4" w:rsidRPr="002D53CE" w:rsidRDefault="00804FF4" w:rsidP="0070486B">
      <w:pPr>
        <w:spacing w:before="100" w:beforeAutospacing="1" w:after="100" w:afterAutospacing="1" w:line="360" w:lineRule="auto"/>
        <w:ind w:left="426" w:hanging="426"/>
        <w:rPr>
          <w:rFonts w:ascii="Arial" w:hAnsi="Arial" w:cs="Arial"/>
          <w:lang w:val="en"/>
        </w:rPr>
      </w:pPr>
      <w:r w:rsidRPr="002D53CE">
        <w:rPr>
          <w:rStyle w:val="citation"/>
          <w:rFonts w:ascii="Arial" w:hAnsi="Arial" w:cs="Arial"/>
          <w:lang w:val="en"/>
        </w:rPr>
        <w:t>Yeates, G.N. (</w:t>
      </w:r>
      <w:r w:rsidR="00B10301" w:rsidRPr="002D53CE">
        <w:rPr>
          <w:rStyle w:val="citation"/>
          <w:rFonts w:ascii="Arial" w:hAnsi="Arial" w:cs="Arial"/>
          <w:lang w:val="en"/>
        </w:rPr>
        <w:t>2019</w:t>
      </w:r>
      <w:r w:rsidRPr="002D53CE">
        <w:rPr>
          <w:rStyle w:val="citation"/>
          <w:rFonts w:ascii="Arial" w:hAnsi="Arial" w:cs="Arial"/>
          <w:lang w:val="en"/>
        </w:rPr>
        <w:t xml:space="preserve">). Mind-body interventions for neurological conditions. </w:t>
      </w:r>
      <w:r w:rsidRPr="002D53CE">
        <w:rPr>
          <w:rFonts w:ascii="Arial" w:hAnsi="Arial" w:cs="Arial"/>
          <w:lang w:val="en"/>
        </w:rPr>
        <w:t>In</w:t>
      </w:r>
      <w:r w:rsidR="000E01B0" w:rsidRPr="002D53CE">
        <w:rPr>
          <w:rFonts w:ascii="Arial" w:hAnsi="Arial" w:cs="Arial"/>
          <w:lang w:val="en"/>
        </w:rPr>
        <w:t>:</w:t>
      </w:r>
      <w:r w:rsidRPr="002D53CE">
        <w:rPr>
          <w:rFonts w:ascii="Arial" w:hAnsi="Arial" w:cs="Arial"/>
          <w:lang w:val="en"/>
        </w:rPr>
        <w:t xml:space="preserve"> G.N. Yeates &amp; F. Ashworth. </w:t>
      </w:r>
      <w:r w:rsidRPr="002D53CE">
        <w:rPr>
          <w:rFonts w:ascii="Arial" w:hAnsi="Arial" w:cs="Arial"/>
          <w:i/>
          <w:lang w:val="en"/>
        </w:rPr>
        <w:t>Psychological Therapies in Neuropsychological Rehabilitation</w:t>
      </w:r>
      <w:r w:rsidRPr="002D53CE">
        <w:rPr>
          <w:rFonts w:ascii="Arial" w:hAnsi="Arial" w:cs="Arial"/>
          <w:lang w:val="en"/>
        </w:rPr>
        <w:t>. Hove: Psychology Press.</w:t>
      </w:r>
    </w:p>
    <w:p w14:paraId="74FB12E7" w14:textId="4DC44DF9" w:rsidR="00CF4017" w:rsidRPr="002D53CE" w:rsidRDefault="001F7090" w:rsidP="0070486B">
      <w:pPr>
        <w:spacing w:before="100" w:beforeAutospacing="1" w:after="100" w:afterAutospacing="1" w:line="360" w:lineRule="auto"/>
        <w:ind w:left="426" w:hanging="426"/>
        <w:rPr>
          <w:rStyle w:val="citation"/>
          <w:rFonts w:ascii="Arial" w:hAnsi="Arial" w:cs="Arial"/>
          <w:noProof/>
        </w:rPr>
      </w:pPr>
      <w:r w:rsidRPr="002D53CE">
        <w:rPr>
          <w:rStyle w:val="citation"/>
          <w:rFonts w:ascii="Arial" w:hAnsi="Arial" w:cs="Arial"/>
          <w:lang w:val="en"/>
        </w:rPr>
        <w:t>Yeates, G.N. (</w:t>
      </w:r>
      <w:r w:rsidR="0070486B">
        <w:rPr>
          <w:rStyle w:val="citation"/>
          <w:rFonts w:ascii="Arial" w:hAnsi="Arial" w:cs="Arial"/>
          <w:lang w:val="en"/>
        </w:rPr>
        <w:t>20</w:t>
      </w:r>
      <w:r w:rsidR="00616FFF">
        <w:rPr>
          <w:rStyle w:val="citation"/>
          <w:rFonts w:ascii="Arial" w:hAnsi="Arial" w:cs="Arial"/>
          <w:lang w:val="en"/>
        </w:rPr>
        <w:t>19</w:t>
      </w:r>
      <w:r w:rsidRPr="002D53CE">
        <w:rPr>
          <w:rStyle w:val="citation"/>
          <w:rFonts w:ascii="Arial" w:hAnsi="Arial" w:cs="Arial"/>
          <w:lang w:val="en"/>
        </w:rPr>
        <w:t xml:space="preserve">). </w:t>
      </w:r>
      <w:r w:rsidRPr="002D53CE">
        <w:rPr>
          <w:rFonts w:ascii="Arial" w:hAnsi="Arial" w:cs="Arial"/>
        </w:rPr>
        <w:t xml:space="preserve">The Potential Contribution of Mind-Body Interventions within Psychological Support following Aphasia: A conceptual review and case study. In K. Meredith </w:t>
      </w:r>
      <w:r w:rsidR="00DD6748" w:rsidRPr="002D53CE">
        <w:rPr>
          <w:rFonts w:ascii="Arial" w:hAnsi="Arial" w:cs="Arial"/>
        </w:rPr>
        <w:t xml:space="preserve">&amp; G.N. Yeates. </w:t>
      </w:r>
      <w:r w:rsidRPr="002D53CE">
        <w:rPr>
          <w:rFonts w:ascii="Arial" w:hAnsi="Arial" w:cs="Arial"/>
        </w:rPr>
        <w:t xml:space="preserve">(eds). </w:t>
      </w:r>
      <w:r w:rsidRPr="002D53CE">
        <w:rPr>
          <w:rFonts w:ascii="Arial" w:hAnsi="Arial" w:cs="Arial"/>
          <w:i/>
          <w:noProof/>
        </w:rPr>
        <w:t>Neuro-Disability &amp; Psychotherapy, Specialist Topics (vol II</w:t>
      </w:r>
      <w:r w:rsidRPr="002D53CE">
        <w:rPr>
          <w:rFonts w:ascii="Arial" w:hAnsi="Arial" w:cs="Arial"/>
          <w:noProof/>
        </w:rPr>
        <w:t xml:space="preserve">). </w:t>
      </w:r>
      <w:r w:rsidRPr="002D53CE">
        <w:rPr>
          <w:rFonts w:ascii="Arial" w:hAnsi="Arial" w:cs="Arial"/>
          <w:i/>
          <w:noProof/>
        </w:rPr>
        <w:t>Psychotherapy &amp; Aphasia: Supporting Emotions &amp; Relationships.</w:t>
      </w:r>
      <w:r w:rsidRPr="002D53CE">
        <w:rPr>
          <w:rFonts w:ascii="Arial" w:hAnsi="Arial" w:cs="Arial"/>
          <w:noProof/>
        </w:rPr>
        <w:t xml:space="preserve"> Oxford: Routledge.  </w:t>
      </w:r>
    </w:p>
    <w:p w14:paraId="7F2F2EEA" w14:textId="77777777" w:rsidR="002D53CE" w:rsidRDefault="00C70FCA" w:rsidP="0070486B">
      <w:pPr>
        <w:spacing w:line="360" w:lineRule="auto"/>
        <w:ind w:left="426" w:hanging="426"/>
        <w:rPr>
          <w:rFonts w:ascii="Arial" w:hAnsi="Arial" w:cs="Arial"/>
          <w:iCs/>
        </w:rPr>
      </w:pPr>
      <w:r w:rsidRPr="002D53CE">
        <w:rPr>
          <w:rFonts w:ascii="Arial" w:hAnsi="Arial" w:cs="Arial"/>
          <w:lang w:val="en"/>
        </w:rPr>
        <w:lastRenderedPageBreak/>
        <w:t>Yeates, G.N. &amp; Ashworth, F. (</w:t>
      </w:r>
      <w:r w:rsidR="00B10301" w:rsidRPr="002D53CE">
        <w:rPr>
          <w:rFonts w:ascii="Arial" w:hAnsi="Arial" w:cs="Arial"/>
          <w:lang w:val="en"/>
        </w:rPr>
        <w:t>2019</w:t>
      </w:r>
      <w:r w:rsidRPr="002D53CE">
        <w:rPr>
          <w:rFonts w:ascii="Arial" w:hAnsi="Arial" w:cs="Arial"/>
          <w:lang w:val="en"/>
        </w:rPr>
        <w:t xml:space="preserve">). </w:t>
      </w:r>
      <w:r w:rsidRPr="002D53CE">
        <w:rPr>
          <w:rFonts w:ascii="Arial" w:hAnsi="Arial" w:cs="Arial"/>
          <w:i/>
          <w:lang w:val="en"/>
        </w:rPr>
        <w:t>Psychological Therapies in Neuropsychological Rehabilitation</w:t>
      </w:r>
      <w:r w:rsidRPr="002D53CE">
        <w:rPr>
          <w:rFonts w:ascii="Arial" w:hAnsi="Arial" w:cs="Arial"/>
          <w:lang w:val="en"/>
        </w:rPr>
        <w:t>. Hove: Psychology Press.</w:t>
      </w:r>
    </w:p>
    <w:p w14:paraId="21B9FD2C" w14:textId="6632A8A9" w:rsidR="002818C9" w:rsidRPr="002D53CE" w:rsidRDefault="001D27A4" w:rsidP="0070486B">
      <w:pPr>
        <w:spacing w:line="360" w:lineRule="auto"/>
        <w:ind w:left="426" w:hanging="426"/>
        <w:rPr>
          <w:rFonts w:ascii="Arial" w:hAnsi="Arial" w:cs="Arial"/>
          <w:iCs/>
        </w:rPr>
      </w:pPr>
      <w:r w:rsidRPr="002D53CE">
        <w:rPr>
          <w:rFonts w:ascii="Arial" w:hAnsi="Arial" w:cs="Arial"/>
        </w:rPr>
        <w:t xml:space="preserve">Yeates, G.N. &amp; Daisley, A. (2013). Working with relationships </w:t>
      </w:r>
      <w:r w:rsidR="00FD426A">
        <w:rPr>
          <w:rFonts w:ascii="Arial" w:hAnsi="Arial" w:cs="Arial"/>
        </w:rPr>
        <w:t>in standard neuro-rehabilitation practice</w:t>
      </w:r>
      <w:r w:rsidRPr="002D53CE">
        <w:rPr>
          <w:rFonts w:ascii="Arial" w:hAnsi="Arial" w:cs="Arial"/>
        </w:rPr>
        <w:t xml:space="preserve">. </w:t>
      </w:r>
      <w:r w:rsidR="00404666" w:rsidRPr="002D53CE">
        <w:rPr>
          <w:rFonts w:ascii="Arial" w:hAnsi="Arial" w:cs="Arial"/>
        </w:rPr>
        <w:t>In Newby, G.</w:t>
      </w:r>
      <w:r w:rsidR="00404666">
        <w:rPr>
          <w:rFonts w:ascii="Arial" w:hAnsi="Arial" w:cs="Arial"/>
        </w:rPr>
        <w:t xml:space="preserve">, Coetzer, </w:t>
      </w:r>
      <w:r w:rsidR="00404666" w:rsidRPr="002D53CE">
        <w:rPr>
          <w:rFonts w:ascii="Arial" w:hAnsi="Arial" w:cs="Arial"/>
        </w:rPr>
        <w:t>Daisley, A.</w:t>
      </w:r>
      <w:r w:rsidR="00404666">
        <w:rPr>
          <w:rFonts w:ascii="Arial" w:hAnsi="Arial" w:cs="Arial"/>
        </w:rPr>
        <w:t xml:space="preserve"> &amp; Weatherhead, S.</w:t>
      </w:r>
      <w:r w:rsidR="00404666" w:rsidRPr="002D53CE">
        <w:rPr>
          <w:rFonts w:ascii="Arial" w:hAnsi="Arial" w:cs="Arial"/>
        </w:rPr>
        <w:t xml:space="preserve"> (Eds). </w:t>
      </w:r>
      <w:r w:rsidR="00404666" w:rsidRPr="00D0266B">
        <w:rPr>
          <w:rFonts w:ascii="Arial" w:hAnsi="Arial" w:cs="Arial"/>
          <w:i/>
          <w:iCs/>
        </w:rPr>
        <w:t xml:space="preserve">Practical Neuropsychological Rehabilitation in Acquired Brain Injury: A Guide for </w:t>
      </w:r>
      <w:r w:rsidR="00404666">
        <w:rPr>
          <w:rFonts w:ascii="Arial" w:hAnsi="Arial" w:cs="Arial"/>
          <w:i/>
          <w:iCs/>
        </w:rPr>
        <w:t xml:space="preserve">Working </w:t>
      </w:r>
      <w:r w:rsidR="00404666" w:rsidRPr="00D0266B">
        <w:rPr>
          <w:rFonts w:ascii="Arial" w:hAnsi="Arial" w:cs="Arial"/>
          <w:i/>
          <w:iCs/>
        </w:rPr>
        <w:t xml:space="preserve">Clinicians. </w:t>
      </w:r>
      <w:r w:rsidR="00404666" w:rsidRPr="002D53CE">
        <w:rPr>
          <w:rFonts w:ascii="Arial" w:hAnsi="Arial" w:cs="Arial"/>
        </w:rPr>
        <w:t>London: Karnac.</w:t>
      </w:r>
      <w:r w:rsidR="00404666">
        <w:rPr>
          <w:rFonts w:ascii="Arial" w:hAnsi="Arial" w:cs="Arial"/>
        </w:rPr>
        <w:t xml:space="preserve"> (pp.</w:t>
      </w:r>
      <w:r w:rsidR="00FD426A">
        <w:rPr>
          <w:rFonts w:ascii="Arial" w:hAnsi="Arial" w:cs="Arial"/>
        </w:rPr>
        <w:t>2</w:t>
      </w:r>
      <w:r w:rsidR="00404666">
        <w:rPr>
          <w:rFonts w:ascii="Arial" w:hAnsi="Arial" w:cs="Arial"/>
        </w:rPr>
        <w:t>7</w:t>
      </w:r>
      <w:r w:rsidR="00FD426A">
        <w:rPr>
          <w:rFonts w:ascii="Arial" w:hAnsi="Arial" w:cs="Arial"/>
        </w:rPr>
        <w:t>1</w:t>
      </w:r>
      <w:r w:rsidR="00404666">
        <w:rPr>
          <w:rFonts w:ascii="Arial" w:hAnsi="Arial" w:cs="Arial"/>
        </w:rPr>
        <w:t>-</w:t>
      </w:r>
      <w:r w:rsidR="00FD426A">
        <w:rPr>
          <w:rFonts w:ascii="Arial" w:hAnsi="Arial" w:cs="Arial"/>
        </w:rPr>
        <w:t>29</w:t>
      </w:r>
      <w:r w:rsidR="00404666">
        <w:rPr>
          <w:rFonts w:ascii="Arial" w:hAnsi="Arial" w:cs="Arial"/>
        </w:rPr>
        <w:t>4).</w:t>
      </w:r>
    </w:p>
    <w:p w14:paraId="066F9C58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Yeates, G.N., Edwards, A., Murray, C., Creamer, N. &amp; Mahadevan, M. (2013) The use of emotionally-focused couples therapy (EFT) for survivors of acquired brain injury with social cognition and executive functioning impairments and their partners: A case series analysis. </w:t>
      </w:r>
      <w:r w:rsidRPr="002D53CE">
        <w:rPr>
          <w:rFonts w:ascii="Arial" w:hAnsi="Arial" w:cs="Arial"/>
          <w:i/>
          <w:iCs/>
        </w:rPr>
        <w:t>Neuro-Disability &amp; Psychotherapy, 1(2)</w:t>
      </w:r>
      <w:r w:rsidRPr="002D53CE">
        <w:rPr>
          <w:rFonts w:ascii="Arial" w:hAnsi="Arial" w:cs="Arial"/>
        </w:rPr>
        <w:t>. 152-189.</w:t>
      </w:r>
    </w:p>
    <w:p w14:paraId="1736344E" w14:textId="77777777" w:rsidR="00E62C38" w:rsidRPr="002D53CE" w:rsidRDefault="00E62C38" w:rsidP="0070486B">
      <w:pPr>
        <w:spacing w:before="60" w:after="60" w:line="360" w:lineRule="auto"/>
        <w:ind w:left="426" w:hanging="426"/>
        <w:rPr>
          <w:rFonts w:ascii="Arial" w:hAnsi="Arial" w:cs="Arial"/>
          <w:noProof/>
        </w:rPr>
      </w:pPr>
      <w:r w:rsidRPr="002D53CE">
        <w:rPr>
          <w:rFonts w:ascii="Arial" w:hAnsi="Arial" w:cs="Arial"/>
          <w:noProof/>
        </w:rPr>
        <w:t xml:space="preserve">Yeates, G.N. &amp; Farrell, G. (2014). Editorial for special issue: "Accepting,soothing and stilling cluttered and critical minds in neurological conditions: The influence of Eastern practices. </w:t>
      </w:r>
      <w:r w:rsidRPr="002D53CE">
        <w:rPr>
          <w:rFonts w:ascii="Arial" w:hAnsi="Arial" w:cs="Arial"/>
          <w:i/>
          <w:noProof/>
        </w:rPr>
        <w:t>Neuro-Disability &amp; Psychotherapy, 2(1/2),</w:t>
      </w:r>
      <w:r w:rsidRPr="002D53CE">
        <w:rPr>
          <w:rFonts w:ascii="Arial" w:hAnsi="Arial" w:cs="Arial"/>
          <w:noProof/>
        </w:rPr>
        <w:t xml:space="preserve"> 1-2.  </w:t>
      </w:r>
    </w:p>
    <w:p w14:paraId="15814F9B" w14:textId="08F89261" w:rsidR="00E62C38" w:rsidRPr="002D53CE" w:rsidRDefault="00E62C38" w:rsidP="0070486B">
      <w:pPr>
        <w:spacing w:before="60" w:after="60" w:line="360" w:lineRule="auto"/>
        <w:ind w:left="426" w:hanging="426"/>
        <w:rPr>
          <w:rFonts w:ascii="Arial" w:hAnsi="Arial" w:cs="Arial"/>
          <w:noProof/>
        </w:rPr>
      </w:pPr>
      <w:r w:rsidRPr="002D53CE">
        <w:rPr>
          <w:rFonts w:ascii="Arial" w:hAnsi="Arial" w:cs="Arial"/>
          <w:noProof/>
        </w:rPr>
        <w:t xml:space="preserve">Yeates, G.N. &amp; Farrell, G. (2018). </w:t>
      </w:r>
      <w:r w:rsidRPr="002D53CE">
        <w:rPr>
          <w:rFonts w:ascii="Arial" w:hAnsi="Arial" w:cs="Arial"/>
          <w:i/>
          <w:noProof/>
        </w:rPr>
        <w:t>Neuro-Disability &amp; Psychotherapy, Specialist Topics (vol I</w:t>
      </w:r>
      <w:r w:rsidRPr="002D53CE">
        <w:rPr>
          <w:rFonts w:ascii="Arial" w:hAnsi="Arial" w:cs="Arial"/>
          <w:noProof/>
        </w:rPr>
        <w:t xml:space="preserve">). </w:t>
      </w:r>
      <w:r w:rsidRPr="002D53CE">
        <w:rPr>
          <w:rFonts w:ascii="Arial" w:hAnsi="Arial" w:cs="Arial"/>
          <w:i/>
          <w:noProof/>
        </w:rPr>
        <w:t>Eastern Influences on Neuropsychotherapy: Accepting,soothing and stilling cluttered and critical minds in neurological conditions</w:t>
      </w:r>
      <w:r w:rsidRPr="002D53CE">
        <w:rPr>
          <w:rFonts w:ascii="Arial" w:hAnsi="Arial" w:cs="Arial"/>
          <w:noProof/>
        </w:rPr>
        <w:t xml:space="preserve">. Oxford: Routledge.  </w:t>
      </w:r>
    </w:p>
    <w:p w14:paraId="6BD0F028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Yeates, G.N., Gracey, F. &amp; McGrath, J.C. (2008). A biopsychosocial deconstruction of personality change following ABI. </w:t>
      </w:r>
      <w:r w:rsidRPr="002D53CE">
        <w:rPr>
          <w:rFonts w:ascii="Arial" w:hAnsi="Arial" w:cs="Arial"/>
          <w:i/>
          <w:iCs/>
        </w:rPr>
        <w:t>Neuropsychological Rehabilitation. 18</w:t>
      </w:r>
      <w:r w:rsidRPr="002D53CE">
        <w:rPr>
          <w:rFonts w:ascii="Arial" w:hAnsi="Arial" w:cs="Arial"/>
        </w:rPr>
        <w:t>, 566-589.</w:t>
      </w:r>
    </w:p>
    <w:p w14:paraId="499A16FB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Yeates, G.N., Hamill, M., Sutton, L., Psaila, K., Mohamed, S &amp; O'Dell, J. (2008). Dysexecutive problems and interpersonal relating following frontal brain injury: Reformulation in Cognitive-Analytic Therapy. </w:t>
      </w:r>
      <w:r w:rsidRPr="002D53CE">
        <w:rPr>
          <w:rFonts w:ascii="Arial" w:hAnsi="Arial" w:cs="Arial"/>
          <w:i/>
          <w:iCs/>
        </w:rPr>
        <w:t>Neuro-Psychoanalysis, 10(1),</w:t>
      </w:r>
      <w:r w:rsidRPr="002D53CE">
        <w:rPr>
          <w:rFonts w:ascii="Arial" w:hAnsi="Arial" w:cs="Arial"/>
        </w:rPr>
        <w:t xml:space="preserve"> 43-58.</w:t>
      </w:r>
    </w:p>
    <w:p w14:paraId="37707D1E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Yeates, G.N., Henwood, K., Gracey, F. &amp; Evans, J. (2006). Awareness of disability after acquired brain injury (ABI): Subjectivity within the psychosocial context. </w:t>
      </w:r>
      <w:r w:rsidRPr="002D53CE">
        <w:rPr>
          <w:rFonts w:ascii="Arial" w:hAnsi="Arial" w:cs="Arial"/>
          <w:i/>
          <w:iCs/>
        </w:rPr>
        <w:t xml:space="preserve">Neuro-Psychoanalysis, 8(2), </w:t>
      </w:r>
      <w:r w:rsidRPr="002D53CE">
        <w:rPr>
          <w:rFonts w:ascii="Arial" w:hAnsi="Arial" w:cs="Arial"/>
        </w:rPr>
        <w:t>175-189.</w:t>
      </w:r>
    </w:p>
    <w:p w14:paraId="717CAAE2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Yeates, G.N., Henwood, K., Gracey, F. &amp; Evans, J. (2007). Awareness of disability after acquired brain injury (ABI) and the family context. </w:t>
      </w:r>
      <w:r w:rsidRPr="002D53CE">
        <w:rPr>
          <w:rFonts w:ascii="Arial" w:hAnsi="Arial" w:cs="Arial"/>
          <w:i/>
          <w:iCs/>
        </w:rPr>
        <w:t>Neuropsychological Rehabilitation, 17(2),</w:t>
      </w:r>
      <w:r w:rsidRPr="002D53CE">
        <w:rPr>
          <w:rFonts w:ascii="Arial" w:hAnsi="Arial" w:cs="Arial"/>
        </w:rPr>
        <w:t xml:space="preserve"> 151-173.</w:t>
      </w:r>
    </w:p>
    <w:p w14:paraId="56B488C6" w14:textId="77777777" w:rsidR="004D6260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Yeates, G. N., Luckie, M., DeBeer, Z. &amp; Dhillon, P. (2010). Elucidating the psychosocial context of post-concussional syndrome (PCS): A case study from post-Milan systemic family therapy. </w:t>
      </w:r>
      <w:r w:rsidRPr="002D53CE">
        <w:rPr>
          <w:rFonts w:ascii="Arial" w:hAnsi="Arial" w:cs="Arial"/>
          <w:i/>
          <w:iCs/>
        </w:rPr>
        <w:t>Journal of Family Therapy, 32</w:t>
      </w:r>
      <w:r w:rsidRPr="002D53CE">
        <w:rPr>
          <w:rFonts w:ascii="Arial" w:hAnsi="Arial" w:cs="Arial"/>
        </w:rPr>
        <w:t>, 186-202</w:t>
      </w:r>
      <w:r w:rsidRPr="002D53CE">
        <w:rPr>
          <w:rFonts w:ascii="Arial" w:hAnsi="Arial" w:cs="Arial"/>
          <w:bCs/>
        </w:rPr>
        <w:t>.</w:t>
      </w:r>
    </w:p>
    <w:p w14:paraId="66F00AB0" w14:textId="2889C659" w:rsidR="00A20581" w:rsidRPr="002D53CE" w:rsidRDefault="004D6260" w:rsidP="0070486B">
      <w:pPr>
        <w:spacing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>Yeates, G.N., McMillan, T., Weddell, R., Eley, D., Creamer, N., Mahadevan, M., Goshawk, M., Rowberry, M., Dunn, S., Gracey, F., Phillips. L., Dunn, B. &amp; Bateman, A.  (in preparation A). Social cognition and psychosocial predictors of couple relationship outcomes following acquired brain injury.</w:t>
      </w:r>
    </w:p>
    <w:p w14:paraId="21D6FE52" w14:textId="5F4A1B9F" w:rsidR="004D6260" w:rsidRPr="002D53CE" w:rsidRDefault="004D6260" w:rsidP="0070486B">
      <w:pPr>
        <w:spacing w:line="360" w:lineRule="auto"/>
        <w:ind w:left="426" w:hanging="426"/>
        <w:rPr>
          <w:rFonts w:ascii="Arial" w:hAnsi="Arial" w:cs="Arial"/>
          <w:lang w:val="en-US"/>
        </w:rPr>
      </w:pPr>
      <w:r w:rsidRPr="002D53CE">
        <w:rPr>
          <w:rFonts w:ascii="Arial" w:hAnsi="Arial" w:cs="Arial"/>
          <w:lang w:val="en-US"/>
        </w:rPr>
        <w:lastRenderedPageBreak/>
        <w:t xml:space="preserve">Yeates, G. N., Murphy, M., Baldwin, J., Wilkes, J., &amp; Mahadevan, M. (2015). A pilot evaluation of a yoga group for survivors of acquired brain injury in a community setting. </w:t>
      </w:r>
      <w:r w:rsidRPr="002D53CE">
        <w:rPr>
          <w:rFonts w:ascii="Arial" w:hAnsi="Arial" w:cs="Arial"/>
          <w:i/>
          <w:iCs/>
          <w:lang w:val="en-US"/>
        </w:rPr>
        <w:t xml:space="preserve">Clinical Psychology Forum, 267: </w:t>
      </w:r>
      <w:r w:rsidRPr="002D53CE">
        <w:rPr>
          <w:rFonts w:ascii="Arial" w:hAnsi="Arial" w:cs="Arial"/>
          <w:lang w:val="en-US"/>
        </w:rPr>
        <w:t>46-51</w:t>
      </w:r>
    </w:p>
    <w:p w14:paraId="39128179" w14:textId="12F329F4" w:rsidR="003E461B" w:rsidRPr="002D53CE" w:rsidRDefault="003E461B" w:rsidP="0070486B">
      <w:pPr>
        <w:spacing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 xml:space="preserve">Yeates, G.N; Nagrani, S., Smith, A, Dorney-Savage, J., Whitman, J. &amp; Khan. E. (submitted). Diversity of needs in tai chi (taiji) group interventions following acquired brain injury: a mixed methods study. </w:t>
      </w:r>
    </w:p>
    <w:p w14:paraId="4FE75758" w14:textId="025F3644" w:rsidR="00B67BE2" w:rsidRPr="002D53CE" w:rsidRDefault="00B67BE2" w:rsidP="0070486B">
      <w:pPr>
        <w:spacing w:line="360" w:lineRule="auto"/>
        <w:ind w:left="426" w:hanging="426"/>
        <w:rPr>
          <w:rFonts w:ascii="Arial" w:hAnsi="Arial" w:cs="Arial"/>
          <w:iCs/>
        </w:rPr>
      </w:pPr>
      <w:r w:rsidRPr="002D53CE">
        <w:rPr>
          <w:rFonts w:ascii="Arial" w:hAnsi="Arial" w:cs="Arial"/>
        </w:rPr>
        <w:t xml:space="preserve">Yeates, G.N., Rowberry, M., Dunne, S., Goshawk, M., Mahadevan, M., Tyerman, R., Salter, M., Hillier, M., Berry, A. &amp; Tyerman, A. (2016). Social Cognition and Executive Functioning Predictors of Others’ Appraisal of Interpersonal Behaviour in the Workplace following Acquired Brain Injury. </w:t>
      </w:r>
      <w:r w:rsidRPr="002D53CE">
        <w:rPr>
          <w:rFonts w:ascii="Arial" w:hAnsi="Arial" w:cs="Arial"/>
          <w:i/>
        </w:rPr>
        <w:t>Neurorehabilitation</w:t>
      </w:r>
      <w:r w:rsidR="00DD6748" w:rsidRPr="002D53CE">
        <w:rPr>
          <w:rFonts w:ascii="Arial" w:hAnsi="Arial" w:cs="Arial"/>
          <w:i/>
        </w:rPr>
        <w:t>, 38(3)</w:t>
      </w:r>
      <w:r w:rsidR="00DD6748" w:rsidRPr="002D53CE">
        <w:rPr>
          <w:rFonts w:ascii="Arial" w:hAnsi="Arial" w:cs="Arial"/>
        </w:rPr>
        <w:t>, 299-310</w:t>
      </w:r>
      <w:r w:rsidR="000E01B0" w:rsidRPr="002D53CE">
        <w:rPr>
          <w:rFonts w:ascii="Arial" w:hAnsi="Arial" w:cs="Arial"/>
          <w:i/>
        </w:rPr>
        <w:t>.</w:t>
      </w:r>
    </w:p>
    <w:p w14:paraId="2256E119" w14:textId="468F51DB" w:rsidR="000E01B0" w:rsidRDefault="000E01B0" w:rsidP="0070486B">
      <w:pPr>
        <w:spacing w:line="360" w:lineRule="auto"/>
        <w:ind w:left="426" w:hanging="426"/>
        <w:rPr>
          <w:rFonts w:ascii="Arial" w:hAnsi="Arial" w:cs="Arial"/>
          <w:lang w:val="en"/>
        </w:rPr>
      </w:pPr>
      <w:r w:rsidRPr="002D53CE">
        <w:rPr>
          <w:rFonts w:ascii="Arial" w:hAnsi="Arial" w:cs="Arial"/>
          <w:iCs/>
        </w:rPr>
        <w:t>Yeates, G.N. &amp; Salas, C. E. (</w:t>
      </w:r>
      <w:r w:rsidR="00B10301" w:rsidRPr="002D53CE">
        <w:rPr>
          <w:rFonts w:ascii="Arial" w:hAnsi="Arial" w:cs="Arial"/>
          <w:iCs/>
        </w:rPr>
        <w:t>2019</w:t>
      </w:r>
      <w:r w:rsidRPr="002D53CE">
        <w:rPr>
          <w:rFonts w:ascii="Arial" w:hAnsi="Arial" w:cs="Arial"/>
          <w:iCs/>
        </w:rPr>
        <w:t xml:space="preserve">). Attachment-based psychotherapies for people with acquired brain injury. </w:t>
      </w:r>
      <w:r w:rsidRPr="002D53CE">
        <w:rPr>
          <w:rFonts w:ascii="Arial" w:hAnsi="Arial" w:cs="Arial"/>
          <w:lang w:val="en"/>
        </w:rPr>
        <w:t xml:space="preserve">In: G.N. Yeates &amp; F. Ashworth. </w:t>
      </w:r>
      <w:r w:rsidRPr="002D53CE">
        <w:rPr>
          <w:rFonts w:ascii="Arial" w:hAnsi="Arial" w:cs="Arial"/>
          <w:i/>
          <w:lang w:val="en"/>
        </w:rPr>
        <w:t>Psychological Therapies in Neuropsychological Rehabilitation</w:t>
      </w:r>
      <w:r w:rsidRPr="002D53CE">
        <w:rPr>
          <w:rFonts w:ascii="Arial" w:hAnsi="Arial" w:cs="Arial"/>
          <w:lang w:val="en"/>
        </w:rPr>
        <w:t>. Hove: Psychology Press.</w:t>
      </w:r>
    </w:p>
    <w:p w14:paraId="53123E02" w14:textId="3B4EB0AA" w:rsidR="00644767" w:rsidRPr="00366E58" w:rsidRDefault="00644767" w:rsidP="0070486B">
      <w:pPr>
        <w:spacing w:line="360" w:lineRule="auto"/>
        <w:ind w:left="426" w:hanging="426"/>
        <w:rPr>
          <w:rFonts w:ascii="Arial" w:hAnsi="Arial" w:cs="Arial"/>
          <w:iCs/>
        </w:rPr>
      </w:pPr>
      <w:r w:rsidRPr="002D53CE">
        <w:rPr>
          <w:rFonts w:ascii="Arial" w:hAnsi="Arial" w:cs="Arial"/>
          <w:iCs/>
        </w:rPr>
        <w:t>Yeates, G.N. &amp; Salas, C. E. (</w:t>
      </w:r>
      <w:r>
        <w:rPr>
          <w:rFonts w:ascii="Arial" w:hAnsi="Arial" w:cs="Arial"/>
          <w:iCs/>
        </w:rPr>
        <w:t>in press</w:t>
      </w:r>
      <w:r w:rsidRPr="002D53CE">
        <w:rPr>
          <w:rFonts w:ascii="Arial" w:hAnsi="Arial" w:cs="Arial"/>
          <w:iCs/>
        </w:rPr>
        <w:t>).</w:t>
      </w:r>
      <w:r w:rsidR="00366E58">
        <w:rPr>
          <w:rFonts w:ascii="Arial" w:hAnsi="Arial" w:cs="Arial"/>
          <w:iCs/>
        </w:rPr>
        <w:t xml:space="preserve"> Relational neuropsycholoanalysis. In C.E. Salas, O.H.Turnbull &amp; M.Solms (eds). </w:t>
      </w:r>
      <w:r w:rsidR="00366E58">
        <w:rPr>
          <w:rFonts w:ascii="Arial" w:hAnsi="Arial" w:cs="Arial"/>
          <w:i/>
          <w:iCs/>
        </w:rPr>
        <w:t>Clinical Studies in Neuropsychoanalysis, Revisited.</w:t>
      </w:r>
      <w:r w:rsidR="00366E58">
        <w:rPr>
          <w:rFonts w:ascii="Arial" w:hAnsi="Arial" w:cs="Arial"/>
          <w:iCs/>
        </w:rPr>
        <w:t xml:space="preserve"> Oxford: Routledge.</w:t>
      </w:r>
    </w:p>
    <w:p w14:paraId="70392E96" w14:textId="161977E6" w:rsidR="00710F43" w:rsidRPr="002D53CE" w:rsidRDefault="004D6260" w:rsidP="0070486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D53CE">
        <w:rPr>
          <w:rFonts w:ascii="Arial" w:hAnsi="Arial" w:cs="Arial"/>
        </w:rPr>
        <w:t>Yeates, G.N., Whitehouse-Hart, J. &amp; Balfour, A. (in preparat</w:t>
      </w:r>
      <w:r w:rsidR="000E01B0" w:rsidRPr="002D53CE">
        <w:rPr>
          <w:rFonts w:ascii="Arial" w:hAnsi="Arial" w:cs="Arial"/>
        </w:rPr>
        <w:t>ion</w:t>
      </w:r>
      <w:r w:rsidRPr="002D53CE">
        <w:rPr>
          <w:rFonts w:ascii="Arial" w:hAnsi="Arial" w:cs="Arial"/>
        </w:rPr>
        <w:t>). Personality change, social cognition and intimacy in couples relationships after brain injury: intrusion, loss and misidentification.</w:t>
      </w:r>
    </w:p>
    <w:sectPr w:rsidR="00710F43" w:rsidRPr="002D5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6A"/>
    <w:rsid w:val="00001989"/>
    <w:rsid w:val="00020906"/>
    <w:rsid w:val="00037EE1"/>
    <w:rsid w:val="000462E4"/>
    <w:rsid w:val="000706A5"/>
    <w:rsid w:val="00077B6A"/>
    <w:rsid w:val="000C476C"/>
    <w:rsid w:val="000E01B0"/>
    <w:rsid w:val="000F141F"/>
    <w:rsid w:val="0010444F"/>
    <w:rsid w:val="001216C9"/>
    <w:rsid w:val="0012412E"/>
    <w:rsid w:val="00130E2F"/>
    <w:rsid w:val="0016273F"/>
    <w:rsid w:val="001D27A4"/>
    <w:rsid w:val="001F7090"/>
    <w:rsid w:val="002455C8"/>
    <w:rsid w:val="002764BB"/>
    <w:rsid w:val="002818C9"/>
    <w:rsid w:val="00292E65"/>
    <w:rsid w:val="002B6D21"/>
    <w:rsid w:val="002D0FD9"/>
    <w:rsid w:val="002D3C41"/>
    <w:rsid w:val="002D53CE"/>
    <w:rsid w:val="00330C80"/>
    <w:rsid w:val="00366E58"/>
    <w:rsid w:val="00373560"/>
    <w:rsid w:val="00386767"/>
    <w:rsid w:val="003C1BE3"/>
    <w:rsid w:val="003E461B"/>
    <w:rsid w:val="003F4BA9"/>
    <w:rsid w:val="00404666"/>
    <w:rsid w:val="004142DE"/>
    <w:rsid w:val="00421078"/>
    <w:rsid w:val="00423F5B"/>
    <w:rsid w:val="004627D0"/>
    <w:rsid w:val="00465CDE"/>
    <w:rsid w:val="004B33C9"/>
    <w:rsid w:val="004D5530"/>
    <w:rsid w:val="004D6260"/>
    <w:rsid w:val="00523066"/>
    <w:rsid w:val="00545C4B"/>
    <w:rsid w:val="00552116"/>
    <w:rsid w:val="0056127E"/>
    <w:rsid w:val="00581DAE"/>
    <w:rsid w:val="005A5439"/>
    <w:rsid w:val="005B31FA"/>
    <w:rsid w:val="005B389C"/>
    <w:rsid w:val="00606953"/>
    <w:rsid w:val="00616FFF"/>
    <w:rsid w:val="00620BE7"/>
    <w:rsid w:val="00643F16"/>
    <w:rsid w:val="00644767"/>
    <w:rsid w:val="006C40F9"/>
    <w:rsid w:val="006E4FAE"/>
    <w:rsid w:val="00700602"/>
    <w:rsid w:val="0070486B"/>
    <w:rsid w:val="00710F43"/>
    <w:rsid w:val="00714C57"/>
    <w:rsid w:val="00767965"/>
    <w:rsid w:val="007803C8"/>
    <w:rsid w:val="00792FF1"/>
    <w:rsid w:val="00793D01"/>
    <w:rsid w:val="007E378D"/>
    <w:rsid w:val="00804FF4"/>
    <w:rsid w:val="00826358"/>
    <w:rsid w:val="00856AFB"/>
    <w:rsid w:val="008B1915"/>
    <w:rsid w:val="008F783D"/>
    <w:rsid w:val="009077A1"/>
    <w:rsid w:val="00926126"/>
    <w:rsid w:val="0093430D"/>
    <w:rsid w:val="00953FD2"/>
    <w:rsid w:val="00962CDF"/>
    <w:rsid w:val="009658C1"/>
    <w:rsid w:val="009B373B"/>
    <w:rsid w:val="009E1C7E"/>
    <w:rsid w:val="00A20581"/>
    <w:rsid w:val="00A21B25"/>
    <w:rsid w:val="00A313AF"/>
    <w:rsid w:val="00A3383F"/>
    <w:rsid w:val="00A4739C"/>
    <w:rsid w:val="00A677A4"/>
    <w:rsid w:val="00A7293B"/>
    <w:rsid w:val="00A94291"/>
    <w:rsid w:val="00B10301"/>
    <w:rsid w:val="00B25EED"/>
    <w:rsid w:val="00B442C9"/>
    <w:rsid w:val="00B54AA3"/>
    <w:rsid w:val="00B644AB"/>
    <w:rsid w:val="00B67BE2"/>
    <w:rsid w:val="00BA4CEF"/>
    <w:rsid w:val="00BB4D65"/>
    <w:rsid w:val="00BF67B5"/>
    <w:rsid w:val="00C223EA"/>
    <w:rsid w:val="00C40118"/>
    <w:rsid w:val="00C46A60"/>
    <w:rsid w:val="00C70FCA"/>
    <w:rsid w:val="00C80B96"/>
    <w:rsid w:val="00C9165C"/>
    <w:rsid w:val="00CC3CB9"/>
    <w:rsid w:val="00CD7D41"/>
    <w:rsid w:val="00CE2D62"/>
    <w:rsid w:val="00CF4017"/>
    <w:rsid w:val="00D0266B"/>
    <w:rsid w:val="00D12E14"/>
    <w:rsid w:val="00D43DA4"/>
    <w:rsid w:val="00D740B2"/>
    <w:rsid w:val="00D82D7F"/>
    <w:rsid w:val="00DD4BC8"/>
    <w:rsid w:val="00DD6748"/>
    <w:rsid w:val="00E02F2F"/>
    <w:rsid w:val="00E2426D"/>
    <w:rsid w:val="00E31D08"/>
    <w:rsid w:val="00E62C38"/>
    <w:rsid w:val="00E973D4"/>
    <w:rsid w:val="00ED3C30"/>
    <w:rsid w:val="00EF1181"/>
    <w:rsid w:val="00EF236A"/>
    <w:rsid w:val="00EF270F"/>
    <w:rsid w:val="00F15AAB"/>
    <w:rsid w:val="00F246B0"/>
    <w:rsid w:val="00F31C3D"/>
    <w:rsid w:val="00F73B4B"/>
    <w:rsid w:val="00FB2861"/>
    <w:rsid w:val="00FD426A"/>
    <w:rsid w:val="00FD5844"/>
    <w:rsid w:val="00FE1D82"/>
    <w:rsid w:val="00FE717E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87C2"/>
  <w15:docId w15:val="{66B73E05-A36E-4403-97A7-9CF0127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3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3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EA"/>
    <w:rPr>
      <w:rFonts w:ascii="Tahoma" w:hAnsi="Tahoma" w:cs="Tahoma"/>
      <w:sz w:val="16"/>
      <w:szCs w:val="16"/>
    </w:rPr>
  </w:style>
  <w:style w:type="character" w:customStyle="1" w:styleId="answersfullwidth4">
    <w:name w:val="answersfullwidth4"/>
    <w:basedOn w:val="DefaultParagraphFont"/>
    <w:uiPriority w:val="99"/>
    <w:rsid w:val="00C401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0C476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560"/>
    <w:rPr>
      <w:color w:val="808080"/>
      <w:shd w:val="clear" w:color="auto" w:fill="E6E6E6"/>
    </w:rPr>
  </w:style>
  <w:style w:type="character" w:customStyle="1" w:styleId="citation">
    <w:name w:val="citation"/>
    <w:rsid w:val="000F141F"/>
  </w:style>
  <w:style w:type="paragraph" w:customStyle="1" w:styleId="RefJournal">
    <w:name w:val="RefJournal"/>
    <w:basedOn w:val="Normal"/>
    <w:next w:val="Normal"/>
    <w:qFormat/>
    <w:rsid w:val="00B10301"/>
    <w:pPr>
      <w:spacing w:after="0" w:line="480" w:lineRule="atLeast"/>
      <w:ind w:left="720" w:hanging="720"/>
    </w:pPr>
    <w:rPr>
      <w:rFonts w:ascii="Times New Roman" w:eastAsia="Times New Roman" w:hAnsi="Times New Roman"/>
      <w:color w:val="548DD4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Prangnell Simon (RTH) OUH</dc:creator>
  <cp:lastModifiedBy>Giles Yeates</cp:lastModifiedBy>
  <cp:revision>31</cp:revision>
  <cp:lastPrinted>2015-02-17T12:40:00Z</cp:lastPrinted>
  <dcterms:created xsi:type="dcterms:W3CDTF">2020-01-06T23:04:00Z</dcterms:created>
  <dcterms:modified xsi:type="dcterms:W3CDTF">2020-04-08T15:37:00Z</dcterms:modified>
</cp:coreProperties>
</file>